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E51" w:rsidRPr="00CB012E" w:rsidRDefault="00414E51" w:rsidP="00CB012E">
      <w:pPr>
        <w:jc w:val="center"/>
        <w:rPr>
          <w:rFonts w:ascii="Arial" w:hAnsi="Arial" w:cs="Arial"/>
          <w:bCs/>
        </w:rPr>
      </w:pPr>
      <w:r w:rsidRPr="00CB012E">
        <w:rPr>
          <w:rFonts w:ascii="Arial" w:hAnsi="Arial" w:cs="Arial"/>
          <w:bCs/>
        </w:rPr>
        <w:t>АДМИНИСТРАЦИЯ</w:t>
      </w:r>
    </w:p>
    <w:p w:rsidR="00414E51" w:rsidRPr="00CB012E" w:rsidRDefault="00414E51" w:rsidP="00CB012E">
      <w:pPr>
        <w:jc w:val="center"/>
        <w:rPr>
          <w:rFonts w:ascii="Arial" w:hAnsi="Arial" w:cs="Arial"/>
          <w:bCs/>
        </w:rPr>
      </w:pPr>
      <w:r w:rsidRPr="00CB012E">
        <w:rPr>
          <w:rFonts w:ascii="Arial" w:hAnsi="Arial" w:cs="Arial"/>
          <w:bCs/>
        </w:rPr>
        <w:t>НОВОАЛЕЙСКОГО СЕЛЬСОВЕТА</w:t>
      </w:r>
    </w:p>
    <w:p w:rsidR="00414E51" w:rsidRPr="00CB012E" w:rsidRDefault="00414E51" w:rsidP="00CB012E">
      <w:pPr>
        <w:jc w:val="center"/>
        <w:rPr>
          <w:rFonts w:ascii="Arial" w:hAnsi="Arial" w:cs="Arial"/>
          <w:bCs/>
        </w:rPr>
      </w:pPr>
      <w:r w:rsidRPr="00CB012E">
        <w:rPr>
          <w:rFonts w:ascii="Arial" w:hAnsi="Arial" w:cs="Arial"/>
          <w:bCs/>
        </w:rPr>
        <w:t>ТРЕТЬЯКОВСКОГО РАЙОНА  АЛТАЙСКОГО КРАЯ</w:t>
      </w:r>
    </w:p>
    <w:p w:rsidR="00414E51" w:rsidRPr="00CB012E" w:rsidRDefault="00414E51" w:rsidP="00CB012E">
      <w:pPr>
        <w:jc w:val="center"/>
        <w:rPr>
          <w:rFonts w:ascii="Arial" w:hAnsi="Arial" w:cs="Arial"/>
          <w:bCs/>
        </w:rPr>
      </w:pPr>
    </w:p>
    <w:p w:rsidR="00414E51" w:rsidRPr="00CB012E" w:rsidRDefault="00414E51" w:rsidP="00CB012E">
      <w:pPr>
        <w:pStyle w:val="Heading1"/>
        <w:jc w:val="center"/>
        <w:rPr>
          <w:rFonts w:ascii="Arial" w:hAnsi="Arial" w:cs="Arial"/>
          <w:b/>
          <w:sz w:val="24"/>
        </w:rPr>
      </w:pPr>
      <w:r w:rsidRPr="00CB012E">
        <w:rPr>
          <w:rFonts w:ascii="Arial" w:hAnsi="Arial" w:cs="Arial"/>
          <w:sz w:val="24"/>
        </w:rPr>
        <w:t>ПОСТАНОВЛЕНИЕ</w:t>
      </w:r>
    </w:p>
    <w:p w:rsidR="00414E51" w:rsidRPr="00CB012E" w:rsidRDefault="00414E51" w:rsidP="00CB012E">
      <w:pPr>
        <w:rPr>
          <w:rFonts w:ascii="Arial" w:hAnsi="Arial" w:cs="Arial"/>
        </w:rPr>
      </w:pPr>
    </w:p>
    <w:tbl>
      <w:tblPr>
        <w:tblW w:w="0" w:type="auto"/>
        <w:tblLook w:val="01E0"/>
      </w:tblPr>
      <w:tblGrid>
        <w:gridCol w:w="3318"/>
        <w:gridCol w:w="3319"/>
        <w:gridCol w:w="3319"/>
      </w:tblGrid>
      <w:tr w:rsidR="00414E51" w:rsidRPr="00CB012E" w:rsidTr="009B5FD8">
        <w:tc>
          <w:tcPr>
            <w:tcW w:w="3318" w:type="dxa"/>
          </w:tcPr>
          <w:p w:rsidR="00414E51" w:rsidRPr="00CB012E" w:rsidRDefault="00414E51" w:rsidP="00CB012E">
            <w:pPr>
              <w:rPr>
                <w:rFonts w:ascii="Arial" w:hAnsi="Arial" w:cs="Arial"/>
              </w:rPr>
            </w:pPr>
            <w:r w:rsidRPr="00CB012E">
              <w:rPr>
                <w:rFonts w:ascii="Arial" w:hAnsi="Arial" w:cs="Arial"/>
              </w:rPr>
              <w:t>09.02.2016г</w:t>
            </w:r>
          </w:p>
        </w:tc>
        <w:tc>
          <w:tcPr>
            <w:tcW w:w="3319" w:type="dxa"/>
          </w:tcPr>
          <w:p w:rsidR="00414E51" w:rsidRPr="00CB012E" w:rsidRDefault="00414E51" w:rsidP="00CB012E">
            <w:pPr>
              <w:rPr>
                <w:rFonts w:ascii="Arial" w:hAnsi="Arial" w:cs="Arial"/>
              </w:rPr>
            </w:pPr>
          </w:p>
          <w:p w:rsidR="00414E51" w:rsidRPr="00CB012E" w:rsidRDefault="00414E51" w:rsidP="00CB012E">
            <w:pPr>
              <w:rPr>
                <w:rFonts w:ascii="Arial" w:hAnsi="Arial" w:cs="Arial"/>
              </w:rPr>
            </w:pPr>
            <w:r w:rsidRPr="00CB012E">
              <w:rPr>
                <w:rFonts w:ascii="Arial" w:hAnsi="Arial" w:cs="Arial"/>
              </w:rPr>
              <w:t xml:space="preserve">с. Новоалейское </w:t>
            </w:r>
          </w:p>
        </w:tc>
        <w:tc>
          <w:tcPr>
            <w:tcW w:w="3319" w:type="dxa"/>
          </w:tcPr>
          <w:p w:rsidR="00414E51" w:rsidRPr="00CB012E" w:rsidRDefault="00414E51" w:rsidP="00CB012E">
            <w:pPr>
              <w:jc w:val="right"/>
              <w:rPr>
                <w:rFonts w:ascii="Arial" w:hAnsi="Arial" w:cs="Arial"/>
              </w:rPr>
            </w:pPr>
            <w:r w:rsidRPr="00CB012E">
              <w:rPr>
                <w:rFonts w:ascii="Arial" w:hAnsi="Arial" w:cs="Arial"/>
              </w:rPr>
              <w:t xml:space="preserve">№1 </w:t>
            </w:r>
          </w:p>
        </w:tc>
      </w:tr>
    </w:tbl>
    <w:p w:rsidR="00414E51" w:rsidRPr="00CB012E" w:rsidRDefault="00414E51" w:rsidP="00CB012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8"/>
      </w:tblGrid>
      <w:tr w:rsidR="00414E51" w:rsidRPr="00CB012E" w:rsidTr="009B5FD8">
        <w:trPr>
          <w:trHeight w:val="1636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414E51" w:rsidRPr="00CB012E" w:rsidRDefault="00414E51" w:rsidP="00CB012E">
            <w:pPr>
              <w:rPr>
                <w:rFonts w:ascii="Arial" w:hAnsi="Arial" w:cs="Arial"/>
                <w:bCs/>
              </w:rPr>
            </w:pPr>
            <w:r w:rsidRPr="00CB012E">
              <w:rPr>
                <w:rFonts w:ascii="Arial" w:hAnsi="Arial" w:cs="Arial"/>
              </w:rPr>
              <w:t xml:space="preserve">О внесении изменений в постановление администрации №11 от 15.04.2013 «Об утверждении административного  регламента предоставления муниципальной услуги </w:t>
            </w:r>
            <w:r w:rsidRPr="00CB012E">
              <w:rPr>
                <w:rFonts w:ascii="Arial" w:hAnsi="Arial" w:cs="Arial"/>
                <w:bCs/>
              </w:rPr>
              <w:t xml:space="preserve">по присвоению (изменению или аннулированию) адресов объектам недвижимости </w:t>
            </w:r>
            <w:r w:rsidRPr="00CB012E">
              <w:rPr>
                <w:rFonts w:ascii="Arial" w:hAnsi="Arial" w:cs="Arial"/>
              </w:rPr>
              <w:t>на территории   муниципального  образования  Новоалейский сельсовет</w:t>
            </w:r>
          </w:p>
        </w:tc>
      </w:tr>
    </w:tbl>
    <w:p w:rsidR="00414E51" w:rsidRPr="00CB012E" w:rsidRDefault="00414E51" w:rsidP="00CB012E">
      <w:pPr>
        <w:rPr>
          <w:rFonts w:ascii="Arial" w:hAnsi="Arial" w:cs="Arial"/>
          <w:b/>
          <w:bCs/>
        </w:rPr>
      </w:pPr>
    </w:p>
    <w:p w:rsidR="00414E51" w:rsidRPr="00CB012E" w:rsidRDefault="00414E51" w:rsidP="00CB012E">
      <w:pPr>
        <w:jc w:val="both"/>
        <w:rPr>
          <w:rFonts w:ascii="Arial" w:hAnsi="Arial" w:cs="Arial"/>
        </w:rPr>
      </w:pPr>
      <w:r w:rsidRPr="00CB012E">
        <w:rPr>
          <w:rFonts w:ascii="Arial" w:hAnsi="Arial" w:cs="Arial"/>
        </w:rPr>
        <w:t xml:space="preserve">          В целях приведения постановления администрации Новоалейского сельсовета №11 от 15.04.2013 « Об утверждении Административного регламента предоставления муниципальной услуги «Присвоение адреса объекту недвижимости на территории муниципального образования «Новоалейский сельсовет» в соответствии с действующим законодательством, на  основании протеста прокуратуры Третьяковского района от 30.11.2015 № 02-44-15</w:t>
      </w:r>
    </w:p>
    <w:p w:rsidR="00414E51" w:rsidRPr="00CB012E" w:rsidRDefault="00414E51" w:rsidP="00CB012E">
      <w:pPr>
        <w:jc w:val="both"/>
        <w:rPr>
          <w:rFonts w:ascii="Arial" w:hAnsi="Arial" w:cs="Arial"/>
        </w:rPr>
      </w:pPr>
    </w:p>
    <w:p w:rsidR="00414E51" w:rsidRPr="00CB012E" w:rsidRDefault="00414E51" w:rsidP="00CB012E">
      <w:pPr>
        <w:jc w:val="both"/>
        <w:rPr>
          <w:rFonts w:ascii="Arial" w:hAnsi="Arial" w:cs="Arial"/>
        </w:rPr>
      </w:pPr>
      <w:r w:rsidRPr="00CB012E">
        <w:rPr>
          <w:rFonts w:ascii="Arial" w:hAnsi="Arial" w:cs="Arial"/>
        </w:rPr>
        <w:t>ПОСТАНОВЛЯЮ:</w:t>
      </w:r>
    </w:p>
    <w:p w:rsidR="00414E51" w:rsidRPr="00CB012E" w:rsidRDefault="00414E51" w:rsidP="00CB012E">
      <w:pPr>
        <w:ind w:firstLine="720"/>
        <w:jc w:val="both"/>
        <w:rPr>
          <w:rFonts w:ascii="Arial" w:hAnsi="Arial" w:cs="Arial"/>
        </w:rPr>
      </w:pPr>
    </w:p>
    <w:p w:rsidR="00414E51" w:rsidRPr="00CB012E" w:rsidRDefault="00414E51" w:rsidP="00CB012E">
      <w:pPr>
        <w:ind w:firstLine="720"/>
        <w:jc w:val="both"/>
        <w:rPr>
          <w:rFonts w:ascii="Arial" w:hAnsi="Arial" w:cs="Arial"/>
        </w:rPr>
      </w:pPr>
      <w:r w:rsidRPr="00CB012E">
        <w:rPr>
          <w:rFonts w:ascii="Arial" w:hAnsi="Arial" w:cs="Arial"/>
          <w:b/>
        </w:rPr>
        <w:t xml:space="preserve">1. </w:t>
      </w:r>
      <w:r w:rsidRPr="00CB012E">
        <w:rPr>
          <w:rFonts w:ascii="Arial" w:hAnsi="Arial" w:cs="Arial"/>
        </w:rPr>
        <w:t xml:space="preserve"> Изложить Пункт 1.2 Описание заявителей, в следующей редакции:           « Присвоение объектам адресации адресов и аннулирование таких адресов осуществляется уполномоченными органами по собственной инициативе или на основании заявлений физических или юридических лиц. Заявление о присвоении объекту адресации 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414E51" w:rsidRPr="00CB012E" w:rsidRDefault="00414E51" w:rsidP="00CB012E">
      <w:pPr>
        <w:ind w:firstLine="720"/>
        <w:rPr>
          <w:rFonts w:ascii="Arial" w:hAnsi="Arial" w:cs="Arial"/>
        </w:rPr>
      </w:pPr>
      <w:r w:rsidRPr="00CB012E">
        <w:rPr>
          <w:rFonts w:ascii="Arial" w:hAnsi="Arial" w:cs="Arial"/>
        </w:rPr>
        <w:t>а) право хозяйственного ведения;</w:t>
      </w:r>
    </w:p>
    <w:p w:rsidR="00414E51" w:rsidRPr="00CB012E" w:rsidRDefault="00414E51" w:rsidP="00CB012E">
      <w:pPr>
        <w:ind w:firstLine="720"/>
        <w:rPr>
          <w:rFonts w:ascii="Arial" w:hAnsi="Arial" w:cs="Arial"/>
        </w:rPr>
      </w:pPr>
      <w:r w:rsidRPr="00CB012E">
        <w:rPr>
          <w:rFonts w:ascii="Arial" w:hAnsi="Arial" w:cs="Arial"/>
        </w:rPr>
        <w:t>б) право оперативного управления;</w:t>
      </w:r>
    </w:p>
    <w:p w:rsidR="00414E51" w:rsidRPr="00CB012E" w:rsidRDefault="00414E51" w:rsidP="00CB012E">
      <w:pPr>
        <w:ind w:firstLine="720"/>
        <w:rPr>
          <w:rFonts w:ascii="Arial" w:hAnsi="Arial" w:cs="Arial"/>
        </w:rPr>
      </w:pPr>
      <w:r w:rsidRPr="00CB012E">
        <w:rPr>
          <w:rFonts w:ascii="Arial" w:hAnsi="Arial" w:cs="Arial"/>
        </w:rPr>
        <w:t>в) право пожизненного наследуемого владения;</w:t>
      </w:r>
    </w:p>
    <w:p w:rsidR="00414E51" w:rsidRPr="00CB012E" w:rsidRDefault="00414E51" w:rsidP="00CB012E">
      <w:pPr>
        <w:ind w:firstLine="720"/>
        <w:rPr>
          <w:rFonts w:ascii="Arial" w:hAnsi="Arial" w:cs="Arial"/>
        </w:rPr>
      </w:pPr>
      <w:r w:rsidRPr="00CB012E">
        <w:rPr>
          <w:rFonts w:ascii="Arial" w:hAnsi="Arial" w:cs="Arial"/>
        </w:rPr>
        <w:t>г) право постоянного (бессрочного) пользования.</w:t>
      </w:r>
    </w:p>
    <w:p w:rsidR="00414E51" w:rsidRPr="00CB012E" w:rsidRDefault="00414E51" w:rsidP="00CB012E">
      <w:pPr>
        <w:ind w:firstLine="720"/>
        <w:rPr>
          <w:rFonts w:ascii="Arial" w:hAnsi="Arial" w:cs="Arial"/>
        </w:rPr>
      </w:pPr>
      <w:r w:rsidRPr="00CB012E">
        <w:rPr>
          <w:rFonts w:ascii="Arial" w:hAnsi="Arial" w:cs="Arial"/>
          <w:b/>
        </w:rPr>
        <w:t>2</w:t>
      </w:r>
      <w:r w:rsidRPr="00CB012E">
        <w:rPr>
          <w:rFonts w:ascii="Arial" w:hAnsi="Arial" w:cs="Arial"/>
        </w:rPr>
        <w:t>.     В пункт 3,4,3,1 добавить: « О принятии решения информируются лица, обладающих иным вещным правом в отношении объекта недвижимости».</w:t>
      </w:r>
    </w:p>
    <w:p w:rsidR="00414E51" w:rsidRPr="00CB012E" w:rsidRDefault="00414E51" w:rsidP="00CB012E">
      <w:pPr>
        <w:ind w:firstLine="720"/>
        <w:rPr>
          <w:rFonts w:ascii="Arial" w:hAnsi="Arial" w:cs="Arial"/>
        </w:rPr>
      </w:pPr>
      <w:r w:rsidRPr="00CB012E">
        <w:rPr>
          <w:rFonts w:ascii="Arial" w:hAnsi="Arial" w:cs="Arial"/>
          <w:b/>
        </w:rPr>
        <w:t>3.</w:t>
      </w:r>
      <w:r w:rsidRPr="00CB012E">
        <w:rPr>
          <w:rFonts w:ascii="Arial" w:hAnsi="Arial" w:cs="Arial"/>
        </w:rPr>
        <w:t xml:space="preserve">     В пункт 2.5 внести изменения: «решение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уполномоченным органом в срок не более чем 18 рабочих дней со дня поступления заявления».</w:t>
      </w:r>
    </w:p>
    <w:p w:rsidR="00414E51" w:rsidRPr="00CB012E" w:rsidRDefault="00414E51" w:rsidP="00CB012E">
      <w:pPr>
        <w:ind w:firstLine="720"/>
        <w:rPr>
          <w:rFonts w:ascii="Arial" w:hAnsi="Arial" w:cs="Arial"/>
        </w:rPr>
      </w:pPr>
      <w:r w:rsidRPr="00CB012E">
        <w:rPr>
          <w:rFonts w:ascii="Arial" w:hAnsi="Arial" w:cs="Arial"/>
          <w:b/>
        </w:rPr>
        <w:t>3.1.</w:t>
      </w:r>
      <w:r w:rsidRPr="00CB012E">
        <w:rPr>
          <w:rFonts w:ascii="Arial" w:hAnsi="Arial" w:cs="Arial"/>
        </w:rPr>
        <w:t xml:space="preserve">    В пунктах: 3.3.2, 3.3.5, 3.4.2, 3.4.4 читать «сроки выполнения процедур не более 18 рабочих дней со дня поступления».</w:t>
      </w:r>
    </w:p>
    <w:p w:rsidR="00414E51" w:rsidRPr="00CB012E" w:rsidRDefault="00414E51" w:rsidP="00CB012E">
      <w:pPr>
        <w:ind w:firstLine="720"/>
        <w:rPr>
          <w:rFonts w:ascii="Arial" w:hAnsi="Arial" w:cs="Arial"/>
        </w:rPr>
      </w:pPr>
      <w:r w:rsidRPr="00CB012E">
        <w:rPr>
          <w:rFonts w:ascii="Arial" w:hAnsi="Arial" w:cs="Arial"/>
          <w:b/>
        </w:rPr>
        <w:t xml:space="preserve">4.     </w:t>
      </w:r>
      <w:r w:rsidRPr="00CB012E">
        <w:rPr>
          <w:rFonts w:ascii="Arial" w:hAnsi="Arial" w:cs="Arial"/>
        </w:rPr>
        <w:t>В пункт 2.6 Регламента дополнить: Федеральный закон от 28.12.2013 № 443-ФЗ « О федеральной информационной адресной системе и о внесении изменений в Федеральный закон « Об общих принципах организации  местного самоуправления в Российской Федерации», а также Постановление правительства Российской Федерации от 19.11.2014 №1221 «Об утверждении Правил присвоения, изменения и аннулирования адресов».</w:t>
      </w:r>
    </w:p>
    <w:p w:rsidR="00414E51" w:rsidRPr="00CB012E" w:rsidRDefault="00414E51" w:rsidP="00CB012E">
      <w:pPr>
        <w:ind w:firstLine="720"/>
        <w:rPr>
          <w:rFonts w:ascii="Arial" w:hAnsi="Arial" w:cs="Arial"/>
        </w:rPr>
      </w:pPr>
      <w:r w:rsidRPr="00CB012E">
        <w:rPr>
          <w:rFonts w:ascii="Arial" w:hAnsi="Arial" w:cs="Arial"/>
          <w:b/>
        </w:rPr>
        <w:t xml:space="preserve">5.    </w:t>
      </w:r>
      <w:r w:rsidRPr="00CB012E">
        <w:rPr>
          <w:rFonts w:ascii="Arial" w:hAnsi="Arial" w:cs="Arial"/>
        </w:rPr>
        <w:t>Пункт 2.7.1 читать в новой редакции: «К заявлению прилагаются следующие документы:</w:t>
      </w:r>
    </w:p>
    <w:p w:rsidR="00414E51" w:rsidRPr="00CB012E" w:rsidRDefault="00414E51" w:rsidP="00CB012E">
      <w:pPr>
        <w:ind w:firstLine="720"/>
        <w:rPr>
          <w:rFonts w:ascii="Arial" w:hAnsi="Arial" w:cs="Arial"/>
        </w:rPr>
      </w:pPr>
      <w:r w:rsidRPr="00CB012E">
        <w:rPr>
          <w:rFonts w:ascii="Arial" w:hAnsi="Arial" w:cs="Arial"/>
        </w:rPr>
        <w:t>а)  правоустанавливающие и (или) правоудостоверяющие документы на объект (объекты) адресации;</w:t>
      </w:r>
    </w:p>
    <w:p w:rsidR="00414E51" w:rsidRPr="00CB012E" w:rsidRDefault="00414E51" w:rsidP="00CB012E">
      <w:pPr>
        <w:ind w:firstLine="720"/>
        <w:rPr>
          <w:rFonts w:ascii="Arial" w:hAnsi="Arial" w:cs="Arial"/>
        </w:rPr>
      </w:pPr>
      <w:r w:rsidRPr="00CB012E">
        <w:rPr>
          <w:rFonts w:ascii="Arial" w:hAnsi="Arial" w:cs="Arial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414E51" w:rsidRPr="00CB012E" w:rsidRDefault="00414E51" w:rsidP="00CB012E">
      <w:pPr>
        <w:ind w:firstLine="720"/>
        <w:rPr>
          <w:rFonts w:ascii="Arial" w:hAnsi="Arial" w:cs="Arial"/>
        </w:rPr>
      </w:pPr>
      <w:r w:rsidRPr="00CB012E">
        <w:rPr>
          <w:rFonts w:ascii="Arial" w:hAnsi="Arial" w:cs="Arial"/>
        </w:rPr>
        <w:t>в) разрешение на строительство объекта адресации (при присвоении адреса строящимся объектам адресации ) и (или) разрешение на ввод объекта адресации в  эксплуатацию;</w:t>
      </w:r>
    </w:p>
    <w:p w:rsidR="00414E51" w:rsidRPr="00CB012E" w:rsidRDefault="00414E51" w:rsidP="00CB012E">
      <w:pPr>
        <w:ind w:firstLine="720"/>
        <w:rPr>
          <w:rFonts w:ascii="Arial" w:hAnsi="Arial" w:cs="Arial"/>
        </w:rPr>
      </w:pPr>
      <w:r w:rsidRPr="00CB012E">
        <w:rPr>
          <w:rFonts w:ascii="Arial" w:hAnsi="Arial" w:cs="Arial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414E51" w:rsidRPr="00CB012E" w:rsidRDefault="00414E51" w:rsidP="00CB012E">
      <w:pPr>
        <w:ind w:firstLine="720"/>
        <w:rPr>
          <w:rFonts w:ascii="Arial" w:hAnsi="Arial" w:cs="Arial"/>
        </w:rPr>
      </w:pPr>
      <w:r w:rsidRPr="00CB012E">
        <w:rPr>
          <w:rFonts w:ascii="Arial" w:hAnsi="Arial" w:cs="Arial"/>
        </w:rPr>
        <w:t>д)  кадастровый паспорт  объекта адресации (в случае присвоения адреса объекту адресации, поставленному на кадастровый учет);</w:t>
      </w:r>
    </w:p>
    <w:p w:rsidR="00414E51" w:rsidRPr="00CB012E" w:rsidRDefault="00414E51" w:rsidP="00CB012E">
      <w:pPr>
        <w:ind w:firstLine="720"/>
        <w:rPr>
          <w:rFonts w:ascii="Arial" w:hAnsi="Arial" w:cs="Arial"/>
        </w:rPr>
      </w:pPr>
      <w:r w:rsidRPr="00CB012E">
        <w:rPr>
          <w:rFonts w:ascii="Arial" w:hAnsi="Arial" w:cs="Arial"/>
        </w:rPr>
        <w:t>е) решение органа местного самоуправления о переводе  жилого помещения в нежилое помещение или нежилого помещения а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414E51" w:rsidRPr="00CB012E" w:rsidRDefault="00414E51" w:rsidP="00CB012E">
      <w:pPr>
        <w:ind w:firstLine="720"/>
        <w:rPr>
          <w:rFonts w:ascii="Arial" w:hAnsi="Arial" w:cs="Arial"/>
        </w:rPr>
      </w:pPr>
      <w:r w:rsidRPr="00CB012E">
        <w:rPr>
          <w:rFonts w:ascii="Arial" w:hAnsi="Arial" w:cs="Arial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414E51" w:rsidRPr="00CB012E" w:rsidRDefault="00414E51" w:rsidP="00CB012E">
      <w:pPr>
        <w:ind w:firstLine="720"/>
        <w:rPr>
          <w:rFonts w:ascii="Arial" w:hAnsi="Arial" w:cs="Arial"/>
        </w:rPr>
      </w:pPr>
      <w:r w:rsidRPr="00CB012E">
        <w:rPr>
          <w:rFonts w:ascii="Arial" w:hAnsi="Arial" w:cs="Arial"/>
        </w:rPr>
        <w:t>з) кадастровая выписка об объекте недвижимости , который снят с учета ( в случае аннулирования адреса объекта адресации);</w:t>
      </w:r>
    </w:p>
    <w:p w:rsidR="00414E51" w:rsidRPr="00CB012E" w:rsidRDefault="00414E51" w:rsidP="00CB012E">
      <w:pPr>
        <w:ind w:firstLine="720"/>
        <w:rPr>
          <w:rFonts w:ascii="Arial" w:hAnsi="Arial" w:cs="Arial"/>
        </w:rPr>
      </w:pPr>
      <w:r w:rsidRPr="00CB012E">
        <w:rPr>
          <w:rFonts w:ascii="Arial" w:hAnsi="Arial" w:cs="Arial"/>
        </w:rPr>
        <w:t>и) уведомление об отсутствии в государственном кадастре недвижимости запрашиваемых сведений по объекту адресации(в  случае аннулирования адреса объекта адресации)».</w:t>
      </w:r>
    </w:p>
    <w:p w:rsidR="00414E51" w:rsidRPr="00CB012E" w:rsidRDefault="00414E51" w:rsidP="00CB012E">
      <w:pPr>
        <w:ind w:firstLine="720"/>
        <w:rPr>
          <w:rFonts w:ascii="Arial" w:hAnsi="Arial" w:cs="Arial"/>
        </w:rPr>
      </w:pPr>
      <w:r w:rsidRPr="00CB012E">
        <w:rPr>
          <w:rFonts w:ascii="Arial" w:hAnsi="Arial" w:cs="Arial"/>
        </w:rPr>
        <w:t xml:space="preserve"> </w:t>
      </w:r>
      <w:r w:rsidRPr="00CB012E">
        <w:rPr>
          <w:rFonts w:ascii="Arial" w:hAnsi="Arial" w:cs="Arial"/>
          <w:b/>
        </w:rPr>
        <w:t xml:space="preserve">6.   </w:t>
      </w:r>
      <w:r w:rsidRPr="00CB012E">
        <w:rPr>
          <w:rFonts w:ascii="Arial" w:hAnsi="Arial" w:cs="Arial"/>
        </w:rPr>
        <w:t>В пункт 2.7.3 Регламента внести изменения: Уполномоченные органы запрашивают документы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 Заявители (представители заявителя) при подаче заявления вправе приложить к нему документы,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государственными органам или органам местного самоуправления организаций.</w:t>
      </w:r>
    </w:p>
    <w:p w:rsidR="00414E51" w:rsidRPr="00CB012E" w:rsidRDefault="00414E51" w:rsidP="00CB012E">
      <w:pPr>
        <w:ind w:firstLine="720"/>
        <w:rPr>
          <w:rFonts w:ascii="Arial" w:hAnsi="Arial" w:cs="Arial"/>
        </w:rPr>
      </w:pPr>
      <w:r w:rsidRPr="00CB012E">
        <w:rPr>
          <w:rFonts w:ascii="Arial" w:hAnsi="Arial" w:cs="Arial"/>
          <w:b/>
        </w:rPr>
        <w:t xml:space="preserve">7.    </w:t>
      </w:r>
      <w:r w:rsidRPr="00CB012E">
        <w:rPr>
          <w:rFonts w:ascii="Arial" w:hAnsi="Arial" w:cs="Arial"/>
        </w:rPr>
        <w:t>Пункт 2.12 Регламента дополнить: В присвоении объекту адресации адреса или аннулировании его адреса может быть отказано в случаях, если:</w:t>
      </w:r>
    </w:p>
    <w:p w:rsidR="00414E51" w:rsidRPr="00CB012E" w:rsidRDefault="00414E51" w:rsidP="00CB012E">
      <w:pPr>
        <w:ind w:firstLine="720"/>
        <w:rPr>
          <w:rFonts w:ascii="Arial" w:hAnsi="Arial" w:cs="Arial"/>
        </w:rPr>
      </w:pPr>
      <w:r w:rsidRPr="00CB012E">
        <w:rPr>
          <w:rFonts w:ascii="Arial" w:hAnsi="Arial" w:cs="Arial"/>
        </w:rPr>
        <w:t>а) с заявлением о присвоении объекту адресации адреса обратилось лицо, не указанное в пунктах 1.2 регламента.</w:t>
      </w:r>
    </w:p>
    <w:p w:rsidR="00414E51" w:rsidRPr="00CB012E" w:rsidRDefault="00414E51" w:rsidP="00CB012E">
      <w:pPr>
        <w:ind w:firstLine="720"/>
        <w:rPr>
          <w:rFonts w:ascii="Arial" w:hAnsi="Arial" w:cs="Arial"/>
        </w:rPr>
      </w:pPr>
      <w:r w:rsidRPr="00CB012E">
        <w:rPr>
          <w:rFonts w:ascii="Arial" w:hAnsi="Arial" w:cs="Arial"/>
        </w:rPr>
        <w:t>б) ответ на межведомственный запрос свидетельствует об отсутствии документа и (или) информации, необходимых для присвоения объекты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414E51" w:rsidRPr="00CB012E" w:rsidRDefault="00414E51" w:rsidP="00CB012E">
      <w:pPr>
        <w:ind w:firstLine="720"/>
        <w:rPr>
          <w:rFonts w:ascii="Arial" w:hAnsi="Arial" w:cs="Arial"/>
        </w:rPr>
      </w:pPr>
      <w:r w:rsidRPr="00CB012E">
        <w:rPr>
          <w:rFonts w:ascii="Arial" w:hAnsi="Arial" w:cs="Arial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414E51" w:rsidRPr="00CB012E" w:rsidRDefault="00414E51" w:rsidP="00CB012E">
      <w:pPr>
        <w:ind w:firstLine="720"/>
        <w:rPr>
          <w:rFonts w:ascii="Arial" w:hAnsi="Arial" w:cs="Arial"/>
        </w:rPr>
      </w:pPr>
      <w:r w:rsidRPr="00CB012E">
        <w:rPr>
          <w:rFonts w:ascii="Arial" w:hAnsi="Arial" w:cs="Arial"/>
          <w:b/>
        </w:rPr>
        <w:t xml:space="preserve">8.   </w:t>
      </w:r>
      <w:r w:rsidRPr="00CB012E">
        <w:rPr>
          <w:rFonts w:ascii="Arial" w:hAnsi="Arial" w:cs="Arial"/>
        </w:rPr>
        <w:t>Пункт 2.8 Регламента дополнить: «Лицо, имеющие право действовать без доверенности от имени юридического лица, предъявляет документ, удостоверяющий личность его личность, и сообщает реквизиты свидетельства о государственной регистрации юридического лица, или копию этого документа, заверенную печатью и подписью руководителя этого юридического лица».</w:t>
      </w:r>
    </w:p>
    <w:p w:rsidR="00414E51" w:rsidRPr="00CB012E" w:rsidRDefault="00414E51" w:rsidP="00CB012E">
      <w:pPr>
        <w:ind w:firstLine="720"/>
        <w:rPr>
          <w:rFonts w:ascii="Arial" w:hAnsi="Arial" w:cs="Arial"/>
        </w:rPr>
      </w:pPr>
      <w:r w:rsidRPr="00CB012E">
        <w:rPr>
          <w:rFonts w:ascii="Arial" w:hAnsi="Arial" w:cs="Arial"/>
          <w:b/>
        </w:rPr>
        <w:t xml:space="preserve">9.   </w:t>
      </w:r>
      <w:r w:rsidRPr="00CB012E">
        <w:rPr>
          <w:rFonts w:ascii="Arial" w:hAnsi="Arial" w:cs="Arial"/>
        </w:rPr>
        <w:t>Обнародовать данное постановление в установленном порядке.</w:t>
      </w:r>
    </w:p>
    <w:p w:rsidR="00414E51" w:rsidRPr="00CB012E" w:rsidRDefault="00414E51" w:rsidP="00CB012E">
      <w:pPr>
        <w:ind w:firstLine="720"/>
        <w:rPr>
          <w:rFonts w:ascii="Arial" w:hAnsi="Arial" w:cs="Arial"/>
        </w:rPr>
      </w:pPr>
      <w:r w:rsidRPr="00CB012E">
        <w:rPr>
          <w:rFonts w:ascii="Arial" w:hAnsi="Arial" w:cs="Arial"/>
          <w:b/>
        </w:rPr>
        <w:t xml:space="preserve">10.   </w:t>
      </w:r>
      <w:r w:rsidRPr="00CB012E">
        <w:rPr>
          <w:rFonts w:ascii="Arial" w:hAnsi="Arial" w:cs="Arial"/>
        </w:rPr>
        <w:t xml:space="preserve">Контроль за исполнением настоящего постановления оставляю за собой.      </w:t>
      </w:r>
    </w:p>
    <w:p w:rsidR="00414E51" w:rsidRPr="00CB012E" w:rsidRDefault="00414E51" w:rsidP="00CB012E">
      <w:pPr>
        <w:ind w:firstLine="720"/>
        <w:rPr>
          <w:rFonts w:ascii="Arial" w:hAnsi="Arial" w:cs="Arial"/>
        </w:rPr>
      </w:pPr>
      <w:r w:rsidRPr="00CB012E">
        <w:rPr>
          <w:rFonts w:ascii="Arial" w:hAnsi="Arial" w:cs="Arial"/>
        </w:rPr>
        <w:t xml:space="preserve">   </w:t>
      </w:r>
    </w:p>
    <w:p w:rsidR="00414E51" w:rsidRPr="00CB012E" w:rsidRDefault="00414E51" w:rsidP="00CB012E">
      <w:pPr>
        <w:rPr>
          <w:rFonts w:ascii="Arial" w:hAnsi="Arial" w:cs="Arial"/>
        </w:rPr>
      </w:pPr>
    </w:p>
    <w:p w:rsidR="00414E51" w:rsidRPr="00CB012E" w:rsidRDefault="00414E51" w:rsidP="00CB012E">
      <w:pPr>
        <w:rPr>
          <w:rFonts w:ascii="Arial" w:hAnsi="Arial" w:cs="Arial"/>
        </w:rPr>
      </w:pPr>
    </w:p>
    <w:tbl>
      <w:tblPr>
        <w:tblW w:w="10392" w:type="dxa"/>
        <w:tblLook w:val="01E0"/>
      </w:tblPr>
      <w:tblGrid>
        <w:gridCol w:w="5211"/>
        <w:gridCol w:w="5181"/>
      </w:tblGrid>
      <w:tr w:rsidR="00414E51" w:rsidRPr="00CB012E" w:rsidTr="00CB012E">
        <w:trPr>
          <w:trHeight w:val="488"/>
        </w:trPr>
        <w:tc>
          <w:tcPr>
            <w:tcW w:w="5211" w:type="dxa"/>
          </w:tcPr>
          <w:p w:rsidR="00414E51" w:rsidRPr="00CB012E" w:rsidRDefault="00414E51" w:rsidP="00CB012E">
            <w:pPr>
              <w:rPr>
                <w:rFonts w:ascii="Arial" w:hAnsi="Arial" w:cs="Arial"/>
              </w:rPr>
            </w:pPr>
          </w:p>
          <w:p w:rsidR="00414E51" w:rsidRPr="00CB012E" w:rsidRDefault="00414E51" w:rsidP="00CB012E">
            <w:pPr>
              <w:rPr>
                <w:rFonts w:ascii="Arial" w:hAnsi="Arial" w:cs="Arial"/>
              </w:rPr>
            </w:pPr>
            <w:r w:rsidRPr="00CB012E">
              <w:rPr>
                <w:rFonts w:ascii="Arial" w:hAnsi="Arial" w:cs="Arial"/>
              </w:rPr>
              <w:t>Глава сельсовета</w:t>
            </w:r>
          </w:p>
        </w:tc>
        <w:tc>
          <w:tcPr>
            <w:tcW w:w="5181" w:type="dxa"/>
          </w:tcPr>
          <w:p w:rsidR="00414E51" w:rsidRPr="00CB012E" w:rsidRDefault="00414E51" w:rsidP="00CB012E">
            <w:pPr>
              <w:jc w:val="right"/>
              <w:rPr>
                <w:rFonts w:ascii="Arial" w:hAnsi="Arial" w:cs="Arial"/>
              </w:rPr>
            </w:pPr>
          </w:p>
          <w:p w:rsidR="00414E51" w:rsidRPr="00CB012E" w:rsidRDefault="00414E51" w:rsidP="00CB01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CB012E">
              <w:rPr>
                <w:rFonts w:ascii="Arial" w:hAnsi="Arial" w:cs="Arial"/>
              </w:rPr>
              <w:t>А.А.Юдин</w:t>
            </w:r>
          </w:p>
        </w:tc>
      </w:tr>
    </w:tbl>
    <w:p w:rsidR="00414E51" w:rsidRPr="00CB012E" w:rsidRDefault="00414E51" w:rsidP="00CB012E">
      <w:pPr>
        <w:spacing w:line="336" w:lineRule="auto"/>
        <w:jc w:val="center"/>
        <w:rPr>
          <w:rFonts w:ascii="Arial" w:hAnsi="Arial" w:cs="Arial"/>
          <w:b/>
          <w:caps/>
        </w:rPr>
      </w:pPr>
    </w:p>
    <w:p w:rsidR="00414E51" w:rsidRPr="00CB012E" w:rsidRDefault="00414E51" w:rsidP="00CB012E">
      <w:pPr>
        <w:spacing w:line="336" w:lineRule="auto"/>
        <w:jc w:val="center"/>
        <w:rPr>
          <w:rFonts w:ascii="Arial" w:hAnsi="Arial" w:cs="Arial"/>
          <w:b/>
          <w:caps/>
        </w:rPr>
      </w:pPr>
    </w:p>
    <w:p w:rsidR="00414E51" w:rsidRPr="00CB012E" w:rsidRDefault="00414E51" w:rsidP="00CB012E">
      <w:pPr>
        <w:spacing w:line="336" w:lineRule="auto"/>
        <w:jc w:val="center"/>
        <w:rPr>
          <w:rFonts w:ascii="Arial" w:hAnsi="Arial" w:cs="Arial"/>
          <w:b/>
          <w:caps/>
        </w:rPr>
      </w:pPr>
    </w:p>
    <w:p w:rsidR="00414E51" w:rsidRPr="00CB012E" w:rsidRDefault="00414E51" w:rsidP="00CB012E">
      <w:pPr>
        <w:spacing w:line="336" w:lineRule="auto"/>
        <w:jc w:val="center"/>
        <w:rPr>
          <w:rFonts w:ascii="Arial" w:hAnsi="Arial" w:cs="Arial"/>
          <w:b/>
          <w:caps/>
        </w:rPr>
      </w:pPr>
    </w:p>
    <w:p w:rsidR="00414E51" w:rsidRPr="00CB012E" w:rsidRDefault="00414E51" w:rsidP="00CB012E">
      <w:pPr>
        <w:rPr>
          <w:rFonts w:ascii="Arial" w:hAnsi="Arial" w:cs="Arial"/>
        </w:rPr>
      </w:pPr>
    </w:p>
    <w:sectPr w:rsidR="00414E51" w:rsidRPr="00CB012E" w:rsidSect="00CB012E">
      <w:pgSz w:w="11906" w:h="16838"/>
      <w:pgMar w:top="1134" w:right="56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C430A"/>
    <w:multiLevelType w:val="hybridMultilevel"/>
    <w:tmpl w:val="7292CE88"/>
    <w:lvl w:ilvl="0" w:tplc="5DD2A4C4">
      <w:start w:val="1"/>
      <w:numFmt w:val="decimal"/>
      <w:lvlText w:val="%1."/>
      <w:lvlJc w:val="left"/>
      <w:pPr>
        <w:ind w:left="180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22C1"/>
    <w:rsid w:val="000438AF"/>
    <w:rsid w:val="000601BA"/>
    <w:rsid w:val="00164A38"/>
    <w:rsid w:val="00226751"/>
    <w:rsid w:val="002D64EB"/>
    <w:rsid w:val="002E22C1"/>
    <w:rsid w:val="003A6DC5"/>
    <w:rsid w:val="00414E51"/>
    <w:rsid w:val="004A6AC8"/>
    <w:rsid w:val="005B13C7"/>
    <w:rsid w:val="00760A99"/>
    <w:rsid w:val="00865811"/>
    <w:rsid w:val="0089721C"/>
    <w:rsid w:val="009B5FD8"/>
    <w:rsid w:val="00A73B25"/>
    <w:rsid w:val="00AB4079"/>
    <w:rsid w:val="00AF3EEF"/>
    <w:rsid w:val="00BB4A50"/>
    <w:rsid w:val="00C32F62"/>
    <w:rsid w:val="00C53B06"/>
    <w:rsid w:val="00CB012E"/>
    <w:rsid w:val="00CE69B7"/>
    <w:rsid w:val="00F36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2C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E22C1"/>
    <w:pPr>
      <w:keepNext/>
      <w:jc w:val="both"/>
      <w:outlineLvl w:val="0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E22C1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0438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113</TotalTime>
  <Pages>3</Pages>
  <Words>925</Words>
  <Characters>5278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Svetlana</cp:lastModifiedBy>
  <cp:revision>3</cp:revision>
  <dcterms:created xsi:type="dcterms:W3CDTF">2012-07-21T02:07:00Z</dcterms:created>
  <dcterms:modified xsi:type="dcterms:W3CDTF">2016-12-27T04:25:00Z</dcterms:modified>
</cp:coreProperties>
</file>